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0331">
        <w:trPr>
          <w:trHeight w:hRule="exact" w:val="1528"/>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5543" w:type="dxa"/>
            <w:gridSpan w:val="4"/>
            <w:shd w:val="clear" w:color="000000" w:fill="FFFFFF"/>
            <w:tcMar>
              <w:left w:w="34" w:type="dxa"/>
              <w:right w:w="34" w:type="dxa"/>
            </w:tcMar>
          </w:tcPr>
          <w:p w:rsidR="00980331" w:rsidRDefault="00E353BE">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980331">
        <w:trPr>
          <w:trHeight w:hRule="exact" w:val="138"/>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1277" w:type="dxa"/>
          </w:tcPr>
          <w:p w:rsidR="00980331" w:rsidRDefault="00980331"/>
        </w:tc>
        <w:tc>
          <w:tcPr>
            <w:tcW w:w="993" w:type="dxa"/>
          </w:tcPr>
          <w:p w:rsidR="00980331" w:rsidRDefault="00980331"/>
        </w:tc>
        <w:tc>
          <w:tcPr>
            <w:tcW w:w="2836" w:type="dxa"/>
          </w:tcPr>
          <w:p w:rsidR="00980331" w:rsidRDefault="00980331"/>
        </w:tc>
      </w:tr>
      <w:tr w:rsidR="00980331">
        <w:trPr>
          <w:trHeight w:hRule="exact" w:val="585"/>
        </w:trPr>
        <w:tc>
          <w:tcPr>
            <w:tcW w:w="10221" w:type="dxa"/>
            <w:gridSpan w:val="10"/>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0331" w:rsidRDefault="00E353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0331">
        <w:trPr>
          <w:trHeight w:hRule="exact" w:val="314"/>
        </w:trPr>
        <w:tc>
          <w:tcPr>
            <w:tcW w:w="10221" w:type="dxa"/>
            <w:gridSpan w:val="10"/>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80331">
        <w:trPr>
          <w:trHeight w:hRule="exact" w:val="211"/>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1277" w:type="dxa"/>
          </w:tcPr>
          <w:p w:rsidR="00980331" w:rsidRDefault="00980331"/>
        </w:tc>
        <w:tc>
          <w:tcPr>
            <w:tcW w:w="993" w:type="dxa"/>
          </w:tcPr>
          <w:p w:rsidR="00980331" w:rsidRDefault="00980331"/>
        </w:tc>
        <w:tc>
          <w:tcPr>
            <w:tcW w:w="2836" w:type="dxa"/>
          </w:tcPr>
          <w:p w:rsidR="00980331" w:rsidRDefault="00980331"/>
        </w:tc>
      </w:tr>
      <w:tr w:rsidR="00980331">
        <w:trPr>
          <w:trHeight w:hRule="exact" w:val="277"/>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1277" w:type="dxa"/>
          </w:tcPr>
          <w:p w:rsidR="00980331" w:rsidRDefault="00980331"/>
        </w:tc>
        <w:tc>
          <w:tcPr>
            <w:tcW w:w="3842" w:type="dxa"/>
            <w:gridSpan w:val="2"/>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УТВЕРЖДАЮ</w:t>
            </w:r>
          </w:p>
        </w:tc>
      </w:tr>
      <w:tr w:rsidR="00980331">
        <w:trPr>
          <w:trHeight w:hRule="exact" w:val="972"/>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1277" w:type="dxa"/>
          </w:tcPr>
          <w:p w:rsidR="00980331" w:rsidRDefault="00980331"/>
        </w:tc>
        <w:tc>
          <w:tcPr>
            <w:tcW w:w="3842" w:type="dxa"/>
            <w:gridSpan w:val="2"/>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0331" w:rsidRDefault="00980331">
            <w:pPr>
              <w:spacing w:after="0" w:line="240" w:lineRule="auto"/>
              <w:jc w:val="center"/>
              <w:rPr>
                <w:sz w:val="24"/>
                <w:szCs w:val="24"/>
              </w:rPr>
            </w:pPr>
          </w:p>
          <w:p w:rsidR="00980331" w:rsidRDefault="00E353B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0331">
        <w:trPr>
          <w:trHeight w:hRule="exact" w:val="277"/>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1277" w:type="dxa"/>
          </w:tcPr>
          <w:p w:rsidR="00980331" w:rsidRDefault="00980331"/>
        </w:tc>
        <w:tc>
          <w:tcPr>
            <w:tcW w:w="3842" w:type="dxa"/>
            <w:gridSpan w:val="2"/>
            <w:shd w:val="clear" w:color="000000" w:fill="FFFFFF"/>
            <w:tcMar>
              <w:left w:w="34" w:type="dxa"/>
              <w:right w:w="34" w:type="dxa"/>
            </w:tcMar>
          </w:tcPr>
          <w:p w:rsidR="00980331" w:rsidRDefault="00E353BE">
            <w:pPr>
              <w:spacing w:after="0" w:line="240" w:lineRule="auto"/>
              <w:jc w:val="right"/>
              <w:rPr>
                <w:sz w:val="24"/>
                <w:szCs w:val="24"/>
              </w:rPr>
            </w:pPr>
            <w:r>
              <w:rPr>
                <w:rFonts w:ascii="Times New Roman" w:hAnsi="Times New Roman" w:cs="Times New Roman"/>
                <w:color w:val="000000"/>
                <w:sz w:val="24"/>
                <w:szCs w:val="24"/>
              </w:rPr>
              <w:t>28.03.2022</w:t>
            </w:r>
          </w:p>
        </w:tc>
      </w:tr>
      <w:tr w:rsidR="00980331">
        <w:trPr>
          <w:trHeight w:hRule="exact" w:val="277"/>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1277" w:type="dxa"/>
          </w:tcPr>
          <w:p w:rsidR="00980331" w:rsidRDefault="00980331"/>
        </w:tc>
        <w:tc>
          <w:tcPr>
            <w:tcW w:w="993" w:type="dxa"/>
          </w:tcPr>
          <w:p w:rsidR="00980331" w:rsidRDefault="00980331"/>
        </w:tc>
        <w:tc>
          <w:tcPr>
            <w:tcW w:w="2836" w:type="dxa"/>
          </w:tcPr>
          <w:p w:rsidR="00980331" w:rsidRDefault="00980331"/>
        </w:tc>
      </w:tr>
      <w:tr w:rsidR="00980331">
        <w:trPr>
          <w:trHeight w:hRule="exact" w:val="416"/>
        </w:trPr>
        <w:tc>
          <w:tcPr>
            <w:tcW w:w="10221" w:type="dxa"/>
            <w:gridSpan w:val="10"/>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0331">
        <w:trPr>
          <w:trHeight w:hRule="exact" w:val="775"/>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4834" w:type="dxa"/>
            <w:gridSpan w:val="5"/>
            <w:shd w:val="clear" w:color="000000" w:fill="FFFFFF"/>
            <w:tcMar>
              <w:left w:w="34" w:type="dxa"/>
              <w:right w:w="34" w:type="dxa"/>
            </w:tcMar>
          </w:tcPr>
          <w:p w:rsidR="00980331" w:rsidRDefault="00E353BE">
            <w:pPr>
              <w:spacing w:after="0" w:line="240" w:lineRule="auto"/>
              <w:jc w:val="center"/>
              <w:rPr>
                <w:sz w:val="32"/>
                <w:szCs w:val="32"/>
              </w:rPr>
            </w:pPr>
            <w:r>
              <w:rPr>
                <w:rFonts w:ascii="Times New Roman" w:hAnsi="Times New Roman" w:cs="Times New Roman"/>
                <w:color w:val="000000"/>
                <w:sz w:val="32"/>
                <w:szCs w:val="32"/>
              </w:rPr>
              <w:t>Политическая риторика</w:t>
            </w:r>
          </w:p>
          <w:p w:rsidR="00980331" w:rsidRDefault="00E353BE">
            <w:pPr>
              <w:spacing w:after="0" w:line="240" w:lineRule="auto"/>
              <w:jc w:val="center"/>
              <w:rPr>
                <w:sz w:val="32"/>
                <w:szCs w:val="32"/>
              </w:rPr>
            </w:pPr>
            <w:r>
              <w:rPr>
                <w:rFonts w:ascii="Times New Roman" w:hAnsi="Times New Roman" w:cs="Times New Roman"/>
                <w:color w:val="000000"/>
                <w:sz w:val="32"/>
                <w:szCs w:val="32"/>
              </w:rPr>
              <w:t>Б1.В.01.09</w:t>
            </w:r>
          </w:p>
        </w:tc>
        <w:tc>
          <w:tcPr>
            <w:tcW w:w="2836" w:type="dxa"/>
          </w:tcPr>
          <w:p w:rsidR="00980331" w:rsidRDefault="00980331"/>
        </w:tc>
      </w:tr>
      <w:tr w:rsidR="00980331">
        <w:trPr>
          <w:trHeight w:hRule="exact" w:val="277"/>
        </w:trPr>
        <w:tc>
          <w:tcPr>
            <w:tcW w:w="10221" w:type="dxa"/>
            <w:gridSpan w:val="10"/>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0331">
        <w:trPr>
          <w:trHeight w:hRule="exact" w:val="1111"/>
        </w:trPr>
        <w:tc>
          <w:tcPr>
            <w:tcW w:w="143" w:type="dxa"/>
          </w:tcPr>
          <w:p w:rsidR="00980331" w:rsidRDefault="00980331"/>
        </w:tc>
        <w:tc>
          <w:tcPr>
            <w:tcW w:w="285" w:type="dxa"/>
          </w:tcPr>
          <w:p w:rsidR="00980331" w:rsidRDefault="00980331"/>
        </w:tc>
        <w:tc>
          <w:tcPr>
            <w:tcW w:w="9795" w:type="dxa"/>
            <w:gridSpan w:val="8"/>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80331" w:rsidRDefault="00E353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80331" w:rsidRDefault="00E353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0331">
        <w:trPr>
          <w:trHeight w:hRule="exact" w:val="833"/>
        </w:trPr>
        <w:tc>
          <w:tcPr>
            <w:tcW w:w="10221" w:type="dxa"/>
            <w:gridSpan w:val="10"/>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80331">
        <w:trPr>
          <w:trHeight w:hRule="exact" w:val="277"/>
        </w:trPr>
        <w:tc>
          <w:tcPr>
            <w:tcW w:w="3984" w:type="dxa"/>
            <w:gridSpan w:val="5"/>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0331" w:rsidRDefault="00980331"/>
        </w:tc>
        <w:tc>
          <w:tcPr>
            <w:tcW w:w="426" w:type="dxa"/>
          </w:tcPr>
          <w:p w:rsidR="00980331" w:rsidRDefault="00980331"/>
        </w:tc>
        <w:tc>
          <w:tcPr>
            <w:tcW w:w="1277" w:type="dxa"/>
          </w:tcPr>
          <w:p w:rsidR="00980331" w:rsidRDefault="00980331"/>
        </w:tc>
        <w:tc>
          <w:tcPr>
            <w:tcW w:w="993" w:type="dxa"/>
          </w:tcPr>
          <w:p w:rsidR="00980331" w:rsidRDefault="00980331"/>
        </w:tc>
        <w:tc>
          <w:tcPr>
            <w:tcW w:w="2836" w:type="dxa"/>
          </w:tcPr>
          <w:p w:rsidR="00980331" w:rsidRDefault="00980331"/>
        </w:tc>
      </w:tr>
      <w:tr w:rsidR="00980331">
        <w:trPr>
          <w:trHeight w:hRule="exact" w:val="155"/>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1277" w:type="dxa"/>
          </w:tcPr>
          <w:p w:rsidR="00980331" w:rsidRDefault="00980331"/>
        </w:tc>
        <w:tc>
          <w:tcPr>
            <w:tcW w:w="993" w:type="dxa"/>
          </w:tcPr>
          <w:p w:rsidR="00980331" w:rsidRDefault="00980331"/>
        </w:tc>
        <w:tc>
          <w:tcPr>
            <w:tcW w:w="2836" w:type="dxa"/>
          </w:tcPr>
          <w:p w:rsidR="00980331" w:rsidRDefault="00980331"/>
        </w:tc>
      </w:tr>
      <w:tr w:rsidR="009803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803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8033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80331" w:rsidRDefault="009803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980331"/>
        </w:tc>
      </w:tr>
      <w:tr w:rsidR="009803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803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80331">
        <w:trPr>
          <w:trHeight w:hRule="exact" w:val="124"/>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1277" w:type="dxa"/>
          </w:tcPr>
          <w:p w:rsidR="00980331" w:rsidRDefault="00980331"/>
        </w:tc>
        <w:tc>
          <w:tcPr>
            <w:tcW w:w="993" w:type="dxa"/>
          </w:tcPr>
          <w:p w:rsidR="00980331" w:rsidRDefault="00980331"/>
        </w:tc>
        <w:tc>
          <w:tcPr>
            <w:tcW w:w="2836" w:type="dxa"/>
          </w:tcPr>
          <w:p w:rsidR="00980331" w:rsidRDefault="00980331"/>
        </w:tc>
      </w:tr>
      <w:tr w:rsidR="00980331">
        <w:trPr>
          <w:trHeight w:hRule="exact" w:val="277"/>
        </w:trPr>
        <w:tc>
          <w:tcPr>
            <w:tcW w:w="5118" w:type="dxa"/>
            <w:gridSpan w:val="7"/>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80331">
        <w:trPr>
          <w:trHeight w:hRule="exact" w:val="577"/>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5118" w:type="dxa"/>
            <w:gridSpan w:val="3"/>
            <w:vMerge/>
            <w:shd w:val="clear" w:color="000000" w:fill="FFFFFF"/>
            <w:tcMar>
              <w:left w:w="34" w:type="dxa"/>
              <w:right w:w="34" w:type="dxa"/>
            </w:tcMar>
          </w:tcPr>
          <w:p w:rsidR="00980331" w:rsidRDefault="00980331"/>
        </w:tc>
      </w:tr>
      <w:tr w:rsidR="00980331">
        <w:trPr>
          <w:trHeight w:hRule="exact" w:val="2397"/>
        </w:trPr>
        <w:tc>
          <w:tcPr>
            <w:tcW w:w="143" w:type="dxa"/>
          </w:tcPr>
          <w:p w:rsidR="00980331" w:rsidRDefault="00980331"/>
        </w:tc>
        <w:tc>
          <w:tcPr>
            <w:tcW w:w="285" w:type="dxa"/>
          </w:tcPr>
          <w:p w:rsidR="00980331" w:rsidRDefault="00980331"/>
        </w:tc>
        <w:tc>
          <w:tcPr>
            <w:tcW w:w="710" w:type="dxa"/>
          </w:tcPr>
          <w:p w:rsidR="00980331" w:rsidRDefault="00980331"/>
        </w:tc>
        <w:tc>
          <w:tcPr>
            <w:tcW w:w="1419" w:type="dxa"/>
          </w:tcPr>
          <w:p w:rsidR="00980331" w:rsidRDefault="00980331"/>
        </w:tc>
        <w:tc>
          <w:tcPr>
            <w:tcW w:w="1419" w:type="dxa"/>
          </w:tcPr>
          <w:p w:rsidR="00980331" w:rsidRDefault="00980331"/>
        </w:tc>
        <w:tc>
          <w:tcPr>
            <w:tcW w:w="710" w:type="dxa"/>
          </w:tcPr>
          <w:p w:rsidR="00980331" w:rsidRDefault="00980331"/>
        </w:tc>
        <w:tc>
          <w:tcPr>
            <w:tcW w:w="426" w:type="dxa"/>
          </w:tcPr>
          <w:p w:rsidR="00980331" w:rsidRDefault="00980331"/>
        </w:tc>
        <w:tc>
          <w:tcPr>
            <w:tcW w:w="1277" w:type="dxa"/>
          </w:tcPr>
          <w:p w:rsidR="00980331" w:rsidRDefault="00980331"/>
        </w:tc>
        <w:tc>
          <w:tcPr>
            <w:tcW w:w="993" w:type="dxa"/>
          </w:tcPr>
          <w:p w:rsidR="00980331" w:rsidRDefault="00980331"/>
        </w:tc>
        <w:tc>
          <w:tcPr>
            <w:tcW w:w="2836" w:type="dxa"/>
          </w:tcPr>
          <w:p w:rsidR="00980331" w:rsidRDefault="00980331"/>
        </w:tc>
      </w:tr>
      <w:tr w:rsidR="00980331">
        <w:trPr>
          <w:trHeight w:hRule="exact" w:val="277"/>
        </w:trPr>
        <w:tc>
          <w:tcPr>
            <w:tcW w:w="143" w:type="dxa"/>
          </w:tcPr>
          <w:p w:rsidR="00980331" w:rsidRDefault="00980331"/>
        </w:tc>
        <w:tc>
          <w:tcPr>
            <w:tcW w:w="10079" w:type="dxa"/>
            <w:gridSpan w:val="9"/>
            <w:vMerge w:val="restart"/>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0331">
        <w:trPr>
          <w:trHeight w:hRule="exact" w:val="138"/>
        </w:trPr>
        <w:tc>
          <w:tcPr>
            <w:tcW w:w="143" w:type="dxa"/>
          </w:tcPr>
          <w:p w:rsidR="00980331" w:rsidRDefault="00980331"/>
        </w:tc>
        <w:tc>
          <w:tcPr>
            <w:tcW w:w="10079" w:type="dxa"/>
            <w:gridSpan w:val="9"/>
            <w:vMerge/>
            <w:shd w:val="clear" w:color="000000" w:fill="FFFFFF"/>
            <w:tcMar>
              <w:left w:w="34" w:type="dxa"/>
              <w:right w:w="34" w:type="dxa"/>
            </w:tcMar>
          </w:tcPr>
          <w:p w:rsidR="00980331" w:rsidRDefault="00980331"/>
        </w:tc>
      </w:tr>
      <w:tr w:rsidR="00980331">
        <w:trPr>
          <w:trHeight w:hRule="exact" w:val="1666"/>
        </w:trPr>
        <w:tc>
          <w:tcPr>
            <w:tcW w:w="143" w:type="dxa"/>
          </w:tcPr>
          <w:p w:rsidR="00980331" w:rsidRDefault="00980331"/>
        </w:tc>
        <w:tc>
          <w:tcPr>
            <w:tcW w:w="10079" w:type="dxa"/>
            <w:gridSpan w:val="9"/>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80331" w:rsidRDefault="00980331">
            <w:pPr>
              <w:spacing w:after="0" w:line="240" w:lineRule="auto"/>
              <w:jc w:val="center"/>
              <w:rPr>
                <w:sz w:val="24"/>
                <w:szCs w:val="24"/>
              </w:rPr>
            </w:pPr>
          </w:p>
          <w:p w:rsidR="00980331" w:rsidRDefault="00E353B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0331" w:rsidRDefault="00980331">
            <w:pPr>
              <w:spacing w:after="0" w:line="240" w:lineRule="auto"/>
              <w:jc w:val="center"/>
              <w:rPr>
                <w:sz w:val="24"/>
                <w:szCs w:val="24"/>
              </w:rPr>
            </w:pPr>
          </w:p>
          <w:p w:rsidR="00980331" w:rsidRDefault="00E353BE">
            <w:pPr>
              <w:spacing w:after="0" w:line="240" w:lineRule="auto"/>
              <w:jc w:val="center"/>
              <w:rPr>
                <w:sz w:val="24"/>
                <w:szCs w:val="24"/>
              </w:rPr>
            </w:pPr>
            <w:r>
              <w:rPr>
                <w:rFonts w:ascii="Times New Roman" w:hAnsi="Times New Roman" w:cs="Times New Roman"/>
                <w:color w:val="000000"/>
                <w:sz w:val="24"/>
                <w:szCs w:val="24"/>
              </w:rPr>
              <w:t>Омск, 2022</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0331">
        <w:trPr>
          <w:trHeight w:hRule="exact" w:val="2222"/>
        </w:trPr>
        <w:tc>
          <w:tcPr>
            <w:tcW w:w="10788"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0331" w:rsidRDefault="00980331">
            <w:pPr>
              <w:spacing w:after="0" w:line="240" w:lineRule="auto"/>
              <w:rPr>
                <w:sz w:val="24"/>
                <w:szCs w:val="24"/>
              </w:rPr>
            </w:pPr>
          </w:p>
          <w:p w:rsidR="00980331" w:rsidRDefault="00E353BE">
            <w:pPr>
              <w:spacing w:after="0" w:line="240" w:lineRule="auto"/>
              <w:rPr>
                <w:sz w:val="24"/>
                <w:szCs w:val="24"/>
              </w:rPr>
            </w:pPr>
            <w:r>
              <w:rPr>
                <w:rFonts w:ascii="Times New Roman" w:hAnsi="Times New Roman" w:cs="Times New Roman"/>
                <w:color w:val="000000"/>
                <w:sz w:val="24"/>
                <w:szCs w:val="24"/>
              </w:rPr>
              <w:t>к.ф.н., доцент _________________ /Попова Оксана Вячеславовна/</w:t>
            </w:r>
          </w:p>
          <w:p w:rsidR="00980331" w:rsidRDefault="00980331">
            <w:pPr>
              <w:spacing w:after="0" w:line="240" w:lineRule="auto"/>
              <w:rPr>
                <w:sz w:val="24"/>
                <w:szCs w:val="24"/>
              </w:rPr>
            </w:pPr>
          </w:p>
          <w:p w:rsidR="00980331" w:rsidRDefault="00E353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80331" w:rsidRDefault="00E353BE">
            <w:pPr>
              <w:spacing w:after="0" w:line="240" w:lineRule="auto"/>
              <w:rPr>
                <w:sz w:val="24"/>
                <w:szCs w:val="24"/>
              </w:rPr>
            </w:pPr>
            <w:r>
              <w:rPr>
                <w:rFonts w:ascii="Times New Roman" w:hAnsi="Times New Roman" w:cs="Times New Roman"/>
                <w:color w:val="000000"/>
                <w:sz w:val="24"/>
                <w:szCs w:val="24"/>
              </w:rPr>
              <w:t>Протокол от 25.03.2022 г.  №8</w:t>
            </w:r>
          </w:p>
        </w:tc>
      </w:tr>
      <w:tr w:rsidR="00980331">
        <w:trPr>
          <w:trHeight w:hRule="exact" w:val="277"/>
        </w:trPr>
        <w:tc>
          <w:tcPr>
            <w:tcW w:w="10788"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277"/>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0331">
        <w:trPr>
          <w:trHeight w:hRule="exact" w:val="555"/>
        </w:trPr>
        <w:tc>
          <w:tcPr>
            <w:tcW w:w="9640" w:type="dxa"/>
          </w:tcPr>
          <w:p w:rsidR="00980331" w:rsidRDefault="00980331"/>
        </w:tc>
      </w:tr>
      <w:tr w:rsidR="00980331">
        <w:trPr>
          <w:trHeight w:hRule="exact" w:val="8751"/>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0331" w:rsidRDefault="00E353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0331" w:rsidRDefault="00E353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0331" w:rsidRDefault="00E353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0331" w:rsidRDefault="00E353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0331" w:rsidRDefault="00E353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0331" w:rsidRDefault="00E353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0331" w:rsidRDefault="00E353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0331" w:rsidRDefault="00E353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0331" w:rsidRDefault="00E353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0331" w:rsidRDefault="00E353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0331" w:rsidRDefault="00E353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277"/>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0331">
        <w:trPr>
          <w:trHeight w:hRule="exact" w:val="14619"/>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0331" w:rsidRDefault="00E353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0331" w:rsidRDefault="00E353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331" w:rsidRDefault="00E353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331" w:rsidRDefault="00E353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0331" w:rsidRDefault="00E353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331" w:rsidRDefault="00E353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331" w:rsidRDefault="00E353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980331" w:rsidRDefault="00E353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риторика» в течение 2022/2023 учебного года:</w:t>
            </w:r>
          </w:p>
          <w:p w:rsidR="00980331" w:rsidRDefault="00E353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80331">
        <w:trPr>
          <w:trHeight w:hRule="exact" w:val="138"/>
        </w:trPr>
        <w:tc>
          <w:tcPr>
            <w:tcW w:w="9640" w:type="dxa"/>
          </w:tcPr>
          <w:p w:rsidR="00980331" w:rsidRDefault="00980331"/>
        </w:tc>
      </w:tr>
      <w:tr w:rsidR="00980331">
        <w:trPr>
          <w:trHeight w:hRule="exact" w:val="355"/>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1. Наименование дисциплины: Б1.В.01.09 «Политическая риторика».</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855"/>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0331">
        <w:trPr>
          <w:trHeight w:hRule="exact" w:val="138"/>
        </w:trPr>
        <w:tc>
          <w:tcPr>
            <w:tcW w:w="9640" w:type="dxa"/>
          </w:tcPr>
          <w:p w:rsidR="00980331" w:rsidRDefault="00980331"/>
        </w:tc>
      </w:tr>
      <w:tr w:rsidR="00980331">
        <w:trPr>
          <w:trHeight w:hRule="exact" w:val="3260"/>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0331" w:rsidRDefault="00E353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03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Код компетенции: ПК-4</w:t>
            </w:r>
          </w:p>
          <w:p w:rsidR="00980331" w:rsidRDefault="00E353BE">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980331">
        <w:trPr>
          <w:trHeight w:hRule="exact" w:val="585"/>
        </w:trPr>
        <w:tc>
          <w:tcPr>
            <w:tcW w:w="9654" w:type="dxa"/>
            <w:shd w:val="clear" w:color="000000" w:fill="FFFFFF"/>
            <w:tcMar>
              <w:left w:w="34" w:type="dxa"/>
              <w:right w:w="34" w:type="dxa"/>
            </w:tcMar>
          </w:tcPr>
          <w:p w:rsidR="00980331" w:rsidRDefault="00980331">
            <w:pPr>
              <w:spacing w:after="0" w:line="240" w:lineRule="auto"/>
              <w:rPr>
                <w:sz w:val="24"/>
                <w:szCs w:val="24"/>
              </w:rPr>
            </w:pPr>
          </w:p>
          <w:p w:rsidR="00980331" w:rsidRDefault="00E353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9803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980331">
        <w:trPr>
          <w:trHeight w:hRule="exact" w:val="277"/>
        </w:trPr>
        <w:tc>
          <w:tcPr>
            <w:tcW w:w="9640" w:type="dxa"/>
          </w:tcPr>
          <w:p w:rsidR="00980331" w:rsidRDefault="00980331"/>
        </w:tc>
      </w:tr>
      <w:tr w:rsidR="009803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Код компетенции: УК-5</w:t>
            </w:r>
          </w:p>
          <w:p w:rsidR="00980331" w:rsidRDefault="00E353B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80331">
        <w:trPr>
          <w:trHeight w:hRule="exact" w:val="585"/>
        </w:trPr>
        <w:tc>
          <w:tcPr>
            <w:tcW w:w="9654" w:type="dxa"/>
            <w:shd w:val="clear" w:color="000000" w:fill="FFFFFF"/>
            <w:tcMar>
              <w:left w:w="34" w:type="dxa"/>
              <w:right w:w="34" w:type="dxa"/>
            </w:tcMar>
          </w:tcPr>
          <w:p w:rsidR="00980331" w:rsidRDefault="00980331">
            <w:pPr>
              <w:spacing w:after="0" w:line="240" w:lineRule="auto"/>
              <w:rPr>
                <w:sz w:val="24"/>
                <w:szCs w:val="24"/>
              </w:rPr>
            </w:pPr>
          </w:p>
          <w:p w:rsidR="00980331" w:rsidRDefault="00E353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9803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9803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9803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980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980331">
        <w:trPr>
          <w:trHeight w:hRule="exact" w:val="416"/>
        </w:trPr>
        <w:tc>
          <w:tcPr>
            <w:tcW w:w="9640" w:type="dxa"/>
          </w:tcPr>
          <w:p w:rsidR="00980331" w:rsidRDefault="00980331"/>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0331">
        <w:trPr>
          <w:trHeight w:hRule="exact" w:val="1456"/>
        </w:trPr>
        <w:tc>
          <w:tcPr>
            <w:tcW w:w="9654" w:type="dxa"/>
            <w:shd w:val="clear" w:color="000000" w:fill="FFFFFF"/>
            <w:tcMar>
              <w:left w:w="34" w:type="dxa"/>
              <w:right w:w="34" w:type="dxa"/>
            </w:tcMar>
          </w:tcPr>
          <w:p w:rsidR="00980331" w:rsidRDefault="00980331">
            <w:pPr>
              <w:spacing w:after="0" w:line="240" w:lineRule="auto"/>
              <w:jc w:val="both"/>
              <w:rPr>
                <w:sz w:val="24"/>
                <w:szCs w:val="24"/>
              </w:rPr>
            </w:pPr>
          </w:p>
          <w:p w:rsidR="00980331" w:rsidRDefault="00E353BE">
            <w:pPr>
              <w:spacing w:after="0" w:line="240" w:lineRule="auto"/>
              <w:jc w:val="both"/>
              <w:rPr>
                <w:sz w:val="24"/>
                <w:szCs w:val="24"/>
              </w:rPr>
            </w:pPr>
            <w:r>
              <w:rPr>
                <w:rFonts w:ascii="Times New Roman" w:hAnsi="Times New Roman" w:cs="Times New Roman"/>
                <w:color w:val="000000"/>
                <w:sz w:val="24"/>
                <w:szCs w:val="24"/>
              </w:rPr>
              <w:t>Дисциплина Б1.В.01.09 «Политическая риторика»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80331">
        <w:trPr>
          <w:trHeight w:hRule="exact" w:val="285"/>
        </w:trPr>
        <w:tc>
          <w:tcPr>
            <w:tcW w:w="9654" w:type="dxa"/>
            <w:gridSpan w:val="7"/>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lastRenderedPageBreak/>
              <w:t>подготовки 41.03.04 Политология.</w:t>
            </w:r>
          </w:p>
        </w:tc>
      </w:tr>
      <w:tr w:rsidR="00980331">
        <w:trPr>
          <w:trHeight w:hRule="exact" w:val="138"/>
        </w:trPr>
        <w:tc>
          <w:tcPr>
            <w:tcW w:w="3970" w:type="dxa"/>
          </w:tcPr>
          <w:p w:rsidR="00980331" w:rsidRDefault="00980331"/>
        </w:tc>
        <w:tc>
          <w:tcPr>
            <w:tcW w:w="1702" w:type="dxa"/>
          </w:tcPr>
          <w:p w:rsidR="00980331" w:rsidRDefault="00980331"/>
        </w:tc>
        <w:tc>
          <w:tcPr>
            <w:tcW w:w="1702" w:type="dxa"/>
          </w:tcPr>
          <w:p w:rsidR="00980331" w:rsidRDefault="00980331"/>
        </w:tc>
        <w:tc>
          <w:tcPr>
            <w:tcW w:w="426" w:type="dxa"/>
          </w:tcPr>
          <w:p w:rsidR="00980331" w:rsidRDefault="00980331"/>
        </w:tc>
        <w:tc>
          <w:tcPr>
            <w:tcW w:w="710" w:type="dxa"/>
          </w:tcPr>
          <w:p w:rsidR="00980331" w:rsidRDefault="00980331"/>
        </w:tc>
        <w:tc>
          <w:tcPr>
            <w:tcW w:w="143" w:type="dxa"/>
          </w:tcPr>
          <w:p w:rsidR="00980331" w:rsidRDefault="00980331"/>
        </w:tc>
        <w:tc>
          <w:tcPr>
            <w:tcW w:w="993" w:type="dxa"/>
          </w:tcPr>
          <w:p w:rsidR="00980331" w:rsidRDefault="00980331"/>
        </w:tc>
      </w:tr>
      <w:tr w:rsidR="009803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Коды</w:t>
            </w:r>
          </w:p>
          <w:p w:rsidR="00980331" w:rsidRDefault="00E353BE">
            <w:pPr>
              <w:spacing w:after="0" w:line="240" w:lineRule="auto"/>
              <w:jc w:val="center"/>
              <w:rPr>
                <w:sz w:val="24"/>
                <w:szCs w:val="24"/>
              </w:rPr>
            </w:pPr>
            <w:r>
              <w:rPr>
                <w:rFonts w:ascii="Times New Roman" w:hAnsi="Times New Roman" w:cs="Times New Roman"/>
                <w:color w:val="000000"/>
                <w:sz w:val="24"/>
                <w:szCs w:val="24"/>
              </w:rPr>
              <w:t>форми-</w:t>
            </w:r>
          </w:p>
          <w:p w:rsidR="00980331" w:rsidRDefault="00E353BE">
            <w:pPr>
              <w:spacing w:after="0" w:line="240" w:lineRule="auto"/>
              <w:jc w:val="center"/>
              <w:rPr>
                <w:sz w:val="24"/>
                <w:szCs w:val="24"/>
              </w:rPr>
            </w:pPr>
            <w:r>
              <w:rPr>
                <w:rFonts w:ascii="Times New Roman" w:hAnsi="Times New Roman" w:cs="Times New Roman"/>
                <w:color w:val="000000"/>
                <w:sz w:val="24"/>
                <w:szCs w:val="24"/>
              </w:rPr>
              <w:t>руемых</w:t>
            </w:r>
          </w:p>
          <w:p w:rsidR="00980331" w:rsidRDefault="00E353BE">
            <w:pPr>
              <w:spacing w:after="0" w:line="240" w:lineRule="auto"/>
              <w:jc w:val="center"/>
              <w:rPr>
                <w:sz w:val="24"/>
                <w:szCs w:val="24"/>
              </w:rPr>
            </w:pPr>
            <w:r>
              <w:rPr>
                <w:rFonts w:ascii="Times New Roman" w:hAnsi="Times New Roman" w:cs="Times New Roman"/>
                <w:color w:val="000000"/>
                <w:sz w:val="24"/>
                <w:szCs w:val="24"/>
              </w:rPr>
              <w:t>компе-</w:t>
            </w:r>
          </w:p>
          <w:p w:rsidR="00980331" w:rsidRDefault="00E353BE">
            <w:pPr>
              <w:spacing w:after="0" w:line="240" w:lineRule="auto"/>
              <w:jc w:val="center"/>
              <w:rPr>
                <w:sz w:val="24"/>
                <w:szCs w:val="24"/>
              </w:rPr>
            </w:pPr>
            <w:r>
              <w:rPr>
                <w:rFonts w:ascii="Times New Roman" w:hAnsi="Times New Roman" w:cs="Times New Roman"/>
                <w:color w:val="000000"/>
                <w:sz w:val="24"/>
                <w:szCs w:val="24"/>
              </w:rPr>
              <w:t>тенций</w:t>
            </w:r>
          </w:p>
        </w:tc>
      </w:tr>
      <w:tr w:rsidR="009803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980331"/>
        </w:tc>
      </w:tr>
      <w:tr w:rsidR="009803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980331"/>
        </w:tc>
      </w:tr>
      <w:tr w:rsidR="0098033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pPr>
            <w:r>
              <w:rPr>
                <w:rFonts w:ascii="Times New Roman" w:hAnsi="Times New Roman" w:cs="Times New Roman"/>
                <w:color w:val="000000"/>
              </w:rPr>
              <w:t>Этика профессиональной деятельности</w:t>
            </w:r>
          </w:p>
          <w:p w:rsidR="00980331" w:rsidRDefault="00E353BE">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pPr>
            <w:r>
              <w:rPr>
                <w:rFonts w:ascii="Times New Roman" w:hAnsi="Times New Roman" w:cs="Times New Roman"/>
                <w:color w:val="000000"/>
              </w:rPr>
              <w:t>Этнография</w:t>
            </w:r>
          </w:p>
          <w:p w:rsidR="00980331" w:rsidRDefault="00E353BE">
            <w:pPr>
              <w:spacing w:after="0" w:line="240" w:lineRule="auto"/>
              <w:jc w:val="center"/>
            </w:pPr>
            <w:r>
              <w:rPr>
                <w:rFonts w:ascii="Times New Roman" w:hAnsi="Times New Roman" w:cs="Times New Roman"/>
                <w:color w:val="000000"/>
              </w:rPr>
              <w:t>Этносоциология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УК-5, ПК-4</w:t>
            </w:r>
          </w:p>
        </w:tc>
      </w:tr>
      <w:tr w:rsidR="00980331">
        <w:trPr>
          <w:trHeight w:hRule="exact" w:val="138"/>
        </w:trPr>
        <w:tc>
          <w:tcPr>
            <w:tcW w:w="3970" w:type="dxa"/>
          </w:tcPr>
          <w:p w:rsidR="00980331" w:rsidRDefault="00980331"/>
        </w:tc>
        <w:tc>
          <w:tcPr>
            <w:tcW w:w="1702" w:type="dxa"/>
          </w:tcPr>
          <w:p w:rsidR="00980331" w:rsidRDefault="00980331"/>
        </w:tc>
        <w:tc>
          <w:tcPr>
            <w:tcW w:w="1702" w:type="dxa"/>
          </w:tcPr>
          <w:p w:rsidR="00980331" w:rsidRDefault="00980331"/>
        </w:tc>
        <w:tc>
          <w:tcPr>
            <w:tcW w:w="426" w:type="dxa"/>
          </w:tcPr>
          <w:p w:rsidR="00980331" w:rsidRDefault="00980331"/>
        </w:tc>
        <w:tc>
          <w:tcPr>
            <w:tcW w:w="710" w:type="dxa"/>
          </w:tcPr>
          <w:p w:rsidR="00980331" w:rsidRDefault="00980331"/>
        </w:tc>
        <w:tc>
          <w:tcPr>
            <w:tcW w:w="143" w:type="dxa"/>
          </w:tcPr>
          <w:p w:rsidR="00980331" w:rsidRDefault="00980331"/>
        </w:tc>
        <w:tc>
          <w:tcPr>
            <w:tcW w:w="993" w:type="dxa"/>
          </w:tcPr>
          <w:p w:rsidR="00980331" w:rsidRDefault="00980331"/>
        </w:tc>
      </w:tr>
      <w:tr w:rsidR="00980331">
        <w:trPr>
          <w:trHeight w:hRule="exact" w:val="1125"/>
        </w:trPr>
        <w:tc>
          <w:tcPr>
            <w:tcW w:w="9654" w:type="dxa"/>
            <w:gridSpan w:val="7"/>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0331">
        <w:trPr>
          <w:trHeight w:hRule="exact" w:val="585"/>
        </w:trPr>
        <w:tc>
          <w:tcPr>
            <w:tcW w:w="9654" w:type="dxa"/>
            <w:gridSpan w:val="7"/>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80331" w:rsidRDefault="00E353BE">
            <w:pPr>
              <w:spacing w:after="0" w:line="240" w:lineRule="auto"/>
              <w:jc w:val="center"/>
              <w:rPr>
                <w:sz w:val="24"/>
                <w:szCs w:val="24"/>
              </w:rPr>
            </w:pPr>
            <w:r>
              <w:rPr>
                <w:rFonts w:ascii="Times New Roman" w:hAnsi="Times New Roman" w:cs="Times New Roman"/>
                <w:color w:val="000000"/>
                <w:sz w:val="24"/>
                <w:szCs w:val="24"/>
              </w:rPr>
              <w:t>Из них:</w:t>
            </w:r>
          </w:p>
        </w:tc>
      </w:tr>
      <w:tr w:rsidR="00980331">
        <w:trPr>
          <w:trHeight w:hRule="exact" w:val="138"/>
        </w:trPr>
        <w:tc>
          <w:tcPr>
            <w:tcW w:w="3970" w:type="dxa"/>
          </w:tcPr>
          <w:p w:rsidR="00980331" w:rsidRDefault="00980331"/>
        </w:tc>
        <w:tc>
          <w:tcPr>
            <w:tcW w:w="1702" w:type="dxa"/>
          </w:tcPr>
          <w:p w:rsidR="00980331" w:rsidRDefault="00980331"/>
        </w:tc>
        <w:tc>
          <w:tcPr>
            <w:tcW w:w="1702" w:type="dxa"/>
          </w:tcPr>
          <w:p w:rsidR="00980331" w:rsidRDefault="00980331"/>
        </w:tc>
        <w:tc>
          <w:tcPr>
            <w:tcW w:w="426" w:type="dxa"/>
          </w:tcPr>
          <w:p w:rsidR="00980331" w:rsidRDefault="00980331"/>
        </w:tc>
        <w:tc>
          <w:tcPr>
            <w:tcW w:w="710" w:type="dxa"/>
          </w:tcPr>
          <w:p w:rsidR="00980331" w:rsidRDefault="00980331"/>
        </w:tc>
        <w:tc>
          <w:tcPr>
            <w:tcW w:w="143" w:type="dxa"/>
          </w:tcPr>
          <w:p w:rsidR="00980331" w:rsidRDefault="00980331"/>
        </w:tc>
        <w:tc>
          <w:tcPr>
            <w:tcW w:w="993" w:type="dxa"/>
          </w:tcPr>
          <w:p w:rsidR="00980331" w:rsidRDefault="00980331"/>
        </w:tc>
      </w:tr>
      <w:tr w:rsidR="009803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36</w:t>
            </w:r>
          </w:p>
        </w:tc>
      </w:tr>
      <w:tr w:rsidR="009803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18</w:t>
            </w:r>
          </w:p>
        </w:tc>
      </w:tr>
      <w:tr w:rsidR="009803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0</w:t>
            </w:r>
          </w:p>
        </w:tc>
      </w:tr>
      <w:tr w:rsidR="009803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18</w:t>
            </w:r>
          </w:p>
        </w:tc>
      </w:tr>
      <w:tr w:rsidR="009803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0</w:t>
            </w:r>
          </w:p>
        </w:tc>
      </w:tr>
      <w:tr w:rsidR="009803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34</w:t>
            </w:r>
          </w:p>
        </w:tc>
      </w:tr>
      <w:tr w:rsidR="009803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36</w:t>
            </w:r>
          </w:p>
        </w:tc>
      </w:tr>
      <w:tr w:rsidR="00980331">
        <w:trPr>
          <w:trHeight w:hRule="exact" w:val="416"/>
        </w:trPr>
        <w:tc>
          <w:tcPr>
            <w:tcW w:w="3970" w:type="dxa"/>
          </w:tcPr>
          <w:p w:rsidR="00980331" w:rsidRDefault="00980331"/>
        </w:tc>
        <w:tc>
          <w:tcPr>
            <w:tcW w:w="1702" w:type="dxa"/>
          </w:tcPr>
          <w:p w:rsidR="00980331" w:rsidRDefault="00980331"/>
        </w:tc>
        <w:tc>
          <w:tcPr>
            <w:tcW w:w="1702" w:type="dxa"/>
          </w:tcPr>
          <w:p w:rsidR="00980331" w:rsidRDefault="00980331"/>
        </w:tc>
        <w:tc>
          <w:tcPr>
            <w:tcW w:w="426" w:type="dxa"/>
          </w:tcPr>
          <w:p w:rsidR="00980331" w:rsidRDefault="00980331"/>
        </w:tc>
        <w:tc>
          <w:tcPr>
            <w:tcW w:w="710" w:type="dxa"/>
          </w:tcPr>
          <w:p w:rsidR="00980331" w:rsidRDefault="00980331"/>
        </w:tc>
        <w:tc>
          <w:tcPr>
            <w:tcW w:w="143" w:type="dxa"/>
          </w:tcPr>
          <w:p w:rsidR="00980331" w:rsidRDefault="00980331"/>
        </w:tc>
        <w:tc>
          <w:tcPr>
            <w:tcW w:w="993" w:type="dxa"/>
          </w:tcPr>
          <w:p w:rsidR="00980331" w:rsidRDefault="00980331"/>
        </w:tc>
      </w:tr>
      <w:tr w:rsidR="009803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экзамены 7</w:t>
            </w:r>
          </w:p>
        </w:tc>
      </w:tr>
      <w:tr w:rsidR="00980331">
        <w:trPr>
          <w:trHeight w:hRule="exact" w:val="277"/>
        </w:trPr>
        <w:tc>
          <w:tcPr>
            <w:tcW w:w="3970" w:type="dxa"/>
          </w:tcPr>
          <w:p w:rsidR="00980331" w:rsidRDefault="00980331"/>
        </w:tc>
        <w:tc>
          <w:tcPr>
            <w:tcW w:w="1702" w:type="dxa"/>
          </w:tcPr>
          <w:p w:rsidR="00980331" w:rsidRDefault="00980331"/>
        </w:tc>
        <w:tc>
          <w:tcPr>
            <w:tcW w:w="1702" w:type="dxa"/>
          </w:tcPr>
          <w:p w:rsidR="00980331" w:rsidRDefault="00980331"/>
        </w:tc>
        <w:tc>
          <w:tcPr>
            <w:tcW w:w="426" w:type="dxa"/>
          </w:tcPr>
          <w:p w:rsidR="00980331" w:rsidRDefault="00980331"/>
        </w:tc>
        <w:tc>
          <w:tcPr>
            <w:tcW w:w="710" w:type="dxa"/>
          </w:tcPr>
          <w:p w:rsidR="00980331" w:rsidRDefault="00980331"/>
        </w:tc>
        <w:tc>
          <w:tcPr>
            <w:tcW w:w="143" w:type="dxa"/>
          </w:tcPr>
          <w:p w:rsidR="00980331" w:rsidRDefault="00980331"/>
        </w:tc>
        <w:tc>
          <w:tcPr>
            <w:tcW w:w="993" w:type="dxa"/>
          </w:tcPr>
          <w:p w:rsidR="00980331" w:rsidRDefault="00980331"/>
        </w:tc>
      </w:tr>
      <w:tr w:rsidR="00980331">
        <w:trPr>
          <w:trHeight w:hRule="exact" w:val="1666"/>
        </w:trPr>
        <w:tc>
          <w:tcPr>
            <w:tcW w:w="9654" w:type="dxa"/>
            <w:gridSpan w:val="7"/>
            <w:shd w:val="clear" w:color="000000" w:fill="FFFFFF"/>
            <w:tcMar>
              <w:left w:w="34" w:type="dxa"/>
              <w:right w:w="34" w:type="dxa"/>
            </w:tcMar>
          </w:tcPr>
          <w:p w:rsidR="00980331" w:rsidRDefault="00980331">
            <w:pPr>
              <w:spacing w:after="0" w:line="240" w:lineRule="auto"/>
              <w:jc w:val="center"/>
              <w:rPr>
                <w:sz w:val="24"/>
                <w:szCs w:val="24"/>
              </w:rPr>
            </w:pPr>
          </w:p>
          <w:p w:rsidR="00980331" w:rsidRDefault="00E353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0331" w:rsidRDefault="00980331">
            <w:pPr>
              <w:spacing w:after="0" w:line="240" w:lineRule="auto"/>
              <w:jc w:val="center"/>
              <w:rPr>
                <w:sz w:val="24"/>
                <w:szCs w:val="24"/>
              </w:rPr>
            </w:pPr>
          </w:p>
          <w:p w:rsidR="00980331" w:rsidRDefault="00E353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0331">
        <w:trPr>
          <w:trHeight w:hRule="exact" w:val="416"/>
        </w:trPr>
        <w:tc>
          <w:tcPr>
            <w:tcW w:w="3970" w:type="dxa"/>
          </w:tcPr>
          <w:p w:rsidR="00980331" w:rsidRDefault="00980331"/>
        </w:tc>
        <w:tc>
          <w:tcPr>
            <w:tcW w:w="1702" w:type="dxa"/>
          </w:tcPr>
          <w:p w:rsidR="00980331" w:rsidRDefault="00980331"/>
        </w:tc>
        <w:tc>
          <w:tcPr>
            <w:tcW w:w="1702" w:type="dxa"/>
          </w:tcPr>
          <w:p w:rsidR="00980331" w:rsidRDefault="00980331"/>
        </w:tc>
        <w:tc>
          <w:tcPr>
            <w:tcW w:w="426" w:type="dxa"/>
          </w:tcPr>
          <w:p w:rsidR="00980331" w:rsidRDefault="00980331"/>
        </w:tc>
        <w:tc>
          <w:tcPr>
            <w:tcW w:w="710" w:type="dxa"/>
          </w:tcPr>
          <w:p w:rsidR="00980331" w:rsidRDefault="00980331"/>
        </w:tc>
        <w:tc>
          <w:tcPr>
            <w:tcW w:w="143" w:type="dxa"/>
          </w:tcPr>
          <w:p w:rsidR="00980331" w:rsidRDefault="00980331"/>
        </w:tc>
        <w:tc>
          <w:tcPr>
            <w:tcW w:w="993" w:type="dxa"/>
          </w:tcPr>
          <w:p w:rsidR="00980331" w:rsidRDefault="00980331"/>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0331" w:rsidRDefault="00E353BE">
            <w:pPr>
              <w:spacing w:after="0" w:line="240" w:lineRule="auto"/>
              <w:jc w:val="center"/>
              <w:rPr>
                <w:sz w:val="24"/>
                <w:szCs w:val="24"/>
              </w:rPr>
            </w:pPr>
            <w:r>
              <w:rPr>
                <w:rFonts w:ascii="Times New Roman" w:hAnsi="Times New Roman" w:cs="Times New Roman"/>
                <w:color w:val="000000"/>
                <w:sz w:val="24"/>
                <w:szCs w:val="24"/>
              </w:rPr>
              <w:t>Часов</w:t>
            </w:r>
          </w:p>
        </w:tc>
      </w:tr>
      <w:tr w:rsidR="0098033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0331" w:rsidRDefault="009803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0331" w:rsidRDefault="009803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0331" w:rsidRDefault="009803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0331" w:rsidRDefault="00980331"/>
        </w:tc>
      </w:tr>
      <w:tr w:rsidR="009803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4</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4</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4</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4</w:t>
            </w:r>
          </w:p>
        </w:tc>
      </w:tr>
      <w:tr w:rsidR="0098033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0331" w:rsidRDefault="009803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0331" w:rsidRDefault="009803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0331" w:rsidRDefault="009803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0331" w:rsidRDefault="00980331"/>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4</w:t>
            </w:r>
          </w:p>
        </w:tc>
      </w:tr>
      <w:tr w:rsidR="009803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lastRenderedPageBreak/>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4</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4</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6</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6</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9803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36</w:t>
            </w:r>
          </w:p>
        </w:tc>
      </w:tr>
      <w:tr w:rsidR="00980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9803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2</w:t>
            </w:r>
          </w:p>
        </w:tc>
      </w:tr>
      <w:tr w:rsidR="009803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9803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9803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color w:val="000000"/>
                <w:sz w:val="24"/>
                <w:szCs w:val="24"/>
              </w:rPr>
              <w:t>108</w:t>
            </w:r>
          </w:p>
        </w:tc>
      </w:tr>
      <w:tr w:rsidR="00980331">
        <w:trPr>
          <w:trHeight w:hRule="exact" w:val="11458"/>
        </w:trPr>
        <w:tc>
          <w:tcPr>
            <w:tcW w:w="9654" w:type="dxa"/>
            <w:gridSpan w:val="4"/>
            <w:shd w:val="clear" w:color="000000" w:fill="FFFFFF"/>
            <w:tcMar>
              <w:left w:w="34" w:type="dxa"/>
              <w:right w:w="34" w:type="dxa"/>
            </w:tcMar>
          </w:tcPr>
          <w:p w:rsidR="00980331" w:rsidRDefault="00980331">
            <w:pPr>
              <w:spacing w:after="0" w:line="240" w:lineRule="auto"/>
              <w:jc w:val="both"/>
              <w:rPr>
                <w:sz w:val="20"/>
                <w:szCs w:val="20"/>
              </w:rPr>
            </w:pPr>
          </w:p>
          <w:p w:rsidR="00980331" w:rsidRDefault="00E353BE">
            <w:pPr>
              <w:spacing w:after="0" w:line="240" w:lineRule="auto"/>
              <w:jc w:val="both"/>
              <w:rPr>
                <w:sz w:val="20"/>
                <w:szCs w:val="20"/>
              </w:rPr>
            </w:pPr>
            <w:r>
              <w:rPr>
                <w:rFonts w:ascii="Times New Roman" w:hAnsi="Times New Roman" w:cs="Times New Roman"/>
                <w:color w:val="000000"/>
                <w:sz w:val="20"/>
                <w:szCs w:val="20"/>
              </w:rPr>
              <w:t>* Примечания:</w:t>
            </w:r>
          </w:p>
          <w:p w:rsidR="00980331" w:rsidRDefault="00E353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0331" w:rsidRDefault="00E353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0331" w:rsidRDefault="00E353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0331" w:rsidRDefault="00E353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0331" w:rsidRDefault="00E353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0331" w:rsidRDefault="00E353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6550"/>
        </w:trPr>
        <w:tc>
          <w:tcPr>
            <w:tcW w:w="9654" w:type="dxa"/>
            <w:shd w:val="clear" w:color="000000" w:fill="FFFFFF"/>
            <w:tcMar>
              <w:left w:w="34" w:type="dxa"/>
              <w:right w:w="34" w:type="dxa"/>
            </w:tcMar>
          </w:tcPr>
          <w:p w:rsidR="00980331" w:rsidRDefault="00E353BE">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0331" w:rsidRDefault="00E353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0331" w:rsidRDefault="00E353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0331">
        <w:trPr>
          <w:trHeight w:hRule="exact" w:val="585"/>
        </w:trPr>
        <w:tc>
          <w:tcPr>
            <w:tcW w:w="9654" w:type="dxa"/>
            <w:shd w:val="clear" w:color="000000" w:fill="FFFFFF"/>
            <w:tcMar>
              <w:left w:w="34" w:type="dxa"/>
              <w:right w:w="34" w:type="dxa"/>
            </w:tcMar>
          </w:tcPr>
          <w:p w:rsidR="00980331" w:rsidRDefault="00980331">
            <w:pPr>
              <w:spacing w:after="0" w:line="240" w:lineRule="auto"/>
              <w:rPr>
                <w:sz w:val="24"/>
                <w:szCs w:val="24"/>
              </w:rPr>
            </w:pPr>
          </w:p>
          <w:p w:rsidR="00980331" w:rsidRDefault="00E353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0331">
        <w:trPr>
          <w:trHeight w:hRule="exact" w:val="277"/>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0331">
        <w:trPr>
          <w:trHeight w:hRule="exact" w:val="26"/>
        </w:trPr>
        <w:tc>
          <w:tcPr>
            <w:tcW w:w="9654" w:type="dxa"/>
            <w:vMerge w:val="restart"/>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Политическая риторика в профессиональной деятельности политолога</w:t>
            </w:r>
          </w:p>
        </w:tc>
      </w:tr>
      <w:tr w:rsidR="00980331">
        <w:trPr>
          <w:trHeight w:hRule="exact" w:val="277"/>
        </w:trPr>
        <w:tc>
          <w:tcPr>
            <w:tcW w:w="9654" w:type="dxa"/>
            <w:vMerge/>
            <w:shd w:val="clear" w:color="000000" w:fill="FFFFFF"/>
            <w:tcMar>
              <w:left w:w="34" w:type="dxa"/>
              <w:right w:w="34" w:type="dxa"/>
            </w:tcMar>
          </w:tcPr>
          <w:p w:rsidR="00980331" w:rsidRDefault="00980331"/>
        </w:tc>
      </w:tr>
      <w:tr w:rsidR="00980331">
        <w:trPr>
          <w:trHeight w:hRule="exact" w:val="1637"/>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Теории возникновения языка. Гипотезы возникновения языка. Язык и речь. Речь и внимание. Слово. Текст. Основные категории речи: этос, пафос, логос. Предмет и задачи политической риторики. Античная политическая риторика. Классификация речей (Аристотель) и их проявление в современных речевых связях. Особенности авторитарной, демократической, либеральной речи (Аристотель). История политической риторики. Особенности современной политической риторики</w:t>
            </w:r>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Композиция и стиль политической публичной речи</w:t>
            </w:r>
          </w:p>
        </w:tc>
      </w:tr>
      <w:tr w:rsidR="00980331">
        <w:trPr>
          <w:trHeight w:hRule="exact" w:val="2719"/>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Основные элементы правильной речи. Целевые установки речи: императив, убеждение, провокация. Методы изложения материала (композиционная сложность монолога). Риторический канон.Техника публичного выступления. Респирация. Фонация. Артикуляция.</w:t>
            </w:r>
          </w:p>
          <w:p w:rsidR="00980331" w:rsidRDefault="00E353BE">
            <w:pPr>
              <w:spacing w:after="0" w:line="240" w:lineRule="auto"/>
              <w:jc w:val="both"/>
              <w:rPr>
                <w:sz w:val="24"/>
                <w:szCs w:val="24"/>
              </w:rPr>
            </w:pPr>
            <w:r>
              <w:rPr>
                <w:rFonts w:ascii="Times New Roman" w:hAnsi="Times New Roman" w:cs="Times New Roman"/>
                <w:color w:val="000000"/>
                <w:sz w:val="24"/>
                <w:szCs w:val="24"/>
              </w:rPr>
              <w:t>Голос как элемент имиджа политика. Интонация. Типы мелодики. Основные недостатки ритмики и интонации. Речевое поведение говорящего.</w:t>
            </w:r>
          </w:p>
          <w:p w:rsidR="00980331" w:rsidRDefault="00E353BE">
            <w:pPr>
              <w:spacing w:after="0" w:line="240" w:lineRule="auto"/>
              <w:jc w:val="both"/>
              <w:rPr>
                <w:sz w:val="24"/>
                <w:szCs w:val="24"/>
              </w:rPr>
            </w:pPr>
            <w:r>
              <w:rPr>
                <w:rFonts w:ascii="Times New Roman" w:hAnsi="Times New Roman" w:cs="Times New Roman"/>
                <w:color w:val="000000"/>
                <w:sz w:val="24"/>
                <w:szCs w:val="24"/>
              </w:rPr>
              <w:t>Понятие стиля. Понятие стилеобразующей идеи. Стилевая концепция, предшествующая успешной речи. Формы существования стилевой концепции. Стилевая неудача. Стиль речевого поведения политика. Оценка современной политической риторики в стилистическом аспекте.</w:t>
            </w:r>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Особенности политической риторики</w:t>
            </w:r>
          </w:p>
        </w:tc>
      </w:tr>
      <w:tr w:rsidR="00980331">
        <w:trPr>
          <w:trHeight w:hRule="exact" w:val="1907"/>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Особенности элоквенции в политической риторике. Словоупотребление. Мифы, символы, идеологемы, ярлыки. Постулаты М.Осборн функционирования архетипичных метафор политической коммуникации. Качество слога. Авторский слог. Средства выразительности, применяющиеся в политической риторике. фигуры прибавления, убавления, повторы, амплификация и др. Политическая метафора: плюсы и минусы. Ирония.Классификация риторических средств и их воздействие на слушателей. Особенности удержания внимания аудитории.</w:t>
            </w:r>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Политический оратор и аудитория</w:t>
            </w:r>
          </w:p>
        </w:tc>
      </w:tr>
      <w:tr w:rsidR="00980331">
        <w:trPr>
          <w:trHeight w:hRule="exact" w:val="495"/>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Сфера политики как многоуровневая речевая система. Речевые роли в</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2178"/>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lastRenderedPageBreak/>
              <w:t>политическом дискурсе.Требования к эффективному публичному выступлению политического лидера: искренность, оптимистичность, простота идей, патриотизм, престиж страны, социально значимые темы, процветание народа, проявление заботы о благополучии социально уязвимых групп населения, требовательность к себе и своим сотрудникам, знание ситуации, решительность и активность, а также убеждающая речь.</w:t>
            </w:r>
          </w:p>
          <w:p w:rsidR="00980331" w:rsidRDefault="00E353BE">
            <w:pPr>
              <w:spacing w:after="0" w:line="240" w:lineRule="auto"/>
              <w:jc w:val="both"/>
              <w:rPr>
                <w:sz w:val="24"/>
                <w:szCs w:val="24"/>
              </w:rPr>
            </w:pPr>
            <w:r>
              <w:rPr>
                <w:rFonts w:ascii="Times New Roman" w:hAnsi="Times New Roman" w:cs="Times New Roman"/>
                <w:color w:val="000000"/>
                <w:sz w:val="24"/>
                <w:szCs w:val="24"/>
              </w:rPr>
              <w:t>Параметры, влияющие на трудность восприятия речи: словарный запас, структура предложения, количественные характеристики концептуальной насыщенности текста, мера интереса аудитории к теме выступления.</w:t>
            </w:r>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980331">
        <w:trPr>
          <w:trHeight w:hRule="exact" w:val="1366"/>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980331">
        <w:trPr>
          <w:trHeight w:hRule="exact" w:val="2178"/>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980331" w:rsidRDefault="00E353BE">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980331">
        <w:trPr>
          <w:trHeight w:hRule="exact" w:val="1366"/>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980331">
        <w:trPr>
          <w:trHeight w:hRule="exact" w:val="826"/>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980331">
        <w:trPr>
          <w:trHeight w:hRule="exact" w:val="277"/>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0331">
        <w:trPr>
          <w:trHeight w:hRule="exact" w:val="14"/>
        </w:trPr>
        <w:tc>
          <w:tcPr>
            <w:tcW w:w="9640" w:type="dxa"/>
          </w:tcPr>
          <w:p w:rsidR="00980331" w:rsidRDefault="00980331"/>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Политическая риторика в профессиональной деятельности политолога</w:t>
            </w:r>
          </w:p>
        </w:tc>
      </w:tr>
      <w:tr w:rsidR="00980331">
        <w:trPr>
          <w:trHeight w:hRule="exact" w:val="1907"/>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1.Классификация жанров политической риторики по фактуре речи.</w:t>
            </w:r>
          </w:p>
          <w:p w:rsidR="00980331" w:rsidRDefault="00E353BE">
            <w:pPr>
              <w:spacing w:after="0" w:line="240" w:lineRule="auto"/>
              <w:jc w:val="both"/>
              <w:rPr>
                <w:sz w:val="24"/>
                <w:szCs w:val="24"/>
              </w:rPr>
            </w:pPr>
            <w:r>
              <w:rPr>
                <w:rFonts w:ascii="Times New Roman" w:hAnsi="Times New Roman" w:cs="Times New Roman"/>
                <w:color w:val="000000"/>
                <w:sz w:val="24"/>
                <w:szCs w:val="24"/>
              </w:rPr>
              <w:t>2.Классификация жанров политической риторики по субъекту речи: президентская, парламентская, правительственная (управленческая), речь публичного деятеля (лидерская).</w:t>
            </w:r>
          </w:p>
          <w:p w:rsidR="00980331" w:rsidRDefault="00E353BE">
            <w:pPr>
              <w:spacing w:after="0" w:line="240" w:lineRule="auto"/>
              <w:jc w:val="both"/>
              <w:rPr>
                <w:sz w:val="24"/>
                <w:szCs w:val="24"/>
              </w:rPr>
            </w:pPr>
            <w:r>
              <w:rPr>
                <w:rFonts w:ascii="Times New Roman" w:hAnsi="Times New Roman" w:cs="Times New Roman"/>
                <w:color w:val="000000"/>
                <w:sz w:val="24"/>
                <w:szCs w:val="24"/>
              </w:rPr>
              <w:t>3.Классификация жанров политической риторики по объекту речи.</w:t>
            </w:r>
          </w:p>
          <w:p w:rsidR="00980331" w:rsidRDefault="00E353BE">
            <w:pPr>
              <w:spacing w:after="0" w:line="240" w:lineRule="auto"/>
              <w:jc w:val="both"/>
              <w:rPr>
                <w:sz w:val="24"/>
                <w:szCs w:val="24"/>
              </w:rPr>
            </w:pPr>
            <w:r>
              <w:rPr>
                <w:rFonts w:ascii="Times New Roman" w:hAnsi="Times New Roman" w:cs="Times New Roman"/>
                <w:color w:val="000000"/>
                <w:sz w:val="24"/>
                <w:szCs w:val="24"/>
              </w:rPr>
              <w:t>4.Эффективность речевых жанров</w:t>
            </w:r>
          </w:p>
        </w:tc>
      </w:tr>
      <w:tr w:rsidR="00980331">
        <w:trPr>
          <w:trHeight w:hRule="exact" w:val="14"/>
        </w:trPr>
        <w:tc>
          <w:tcPr>
            <w:tcW w:w="9640" w:type="dxa"/>
          </w:tcPr>
          <w:p w:rsidR="00980331" w:rsidRDefault="00980331"/>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Композиция и стиль политической публичной речи</w:t>
            </w:r>
          </w:p>
        </w:tc>
      </w:tr>
      <w:tr w:rsidR="00980331">
        <w:trPr>
          <w:trHeight w:hRule="exact" w:val="2178"/>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1.Публичная коммуникация. Фреймы. Процедура собрания. Речевая типология участников круглого стола.</w:t>
            </w:r>
          </w:p>
          <w:p w:rsidR="00980331" w:rsidRDefault="00E353BE">
            <w:pPr>
              <w:spacing w:after="0" w:line="240" w:lineRule="auto"/>
              <w:jc w:val="both"/>
              <w:rPr>
                <w:sz w:val="24"/>
                <w:szCs w:val="24"/>
              </w:rPr>
            </w:pPr>
            <w:r>
              <w:rPr>
                <w:rFonts w:ascii="Times New Roman" w:hAnsi="Times New Roman" w:cs="Times New Roman"/>
                <w:color w:val="000000"/>
                <w:sz w:val="24"/>
                <w:szCs w:val="24"/>
              </w:rPr>
              <w:t>2.Речевая тактика председательствующего. Этикетные речи. Политический этикет в ритуальном общении.</w:t>
            </w:r>
          </w:p>
          <w:p w:rsidR="00980331" w:rsidRDefault="00E353BE">
            <w:pPr>
              <w:spacing w:after="0" w:line="240" w:lineRule="auto"/>
              <w:jc w:val="both"/>
              <w:rPr>
                <w:sz w:val="24"/>
                <w:szCs w:val="24"/>
              </w:rPr>
            </w:pPr>
            <w:r>
              <w:rPr>
                <w:rFonts w:ascii="Times New Roman" w:hAnsi="Times New Roman" w:cs="Times New Roman"/>
                <w:color w:val="000000"/>
                <w:sz w:val="24"/>
                <w:szCs w:val="24"/>
              </w:rPr>
              <w:t>3.Пресс-конференция. Парламентские дебаты. Выступление.</w:t>
            </w:r>
          </w:p>
          <w:p w:rsidR="00980331" w:rsidRDefault="00E353BE">
            <w:pPr>
              <w:spacing w:after="0" w:line="240" w:lineRule="auto"/>
              <w:jc w:val="both"/>
              <w:rPr>
                <w:sz w:val="24"/>
                <w:szCs w:val="24"/>
              </w:rPr>
            </w:pPr>
            <w:r>
              <w:rPr>
                <w:rFonts w:ascii="Times New Roman" w:hAnsi="Times New Roman" w:cs="Times New Roman"/>
                <w:color w:val="000000"/>
                <w:sz w:val="24"/>
                <w:szCs w:val="24"/>
              </w:rPr>
              <w:t>4.Диалог при слушателях (TV – интервью). Интерпретирующая реплика.</w:t>
            </w:r>
          </w:p>
          <w:p w:rsidR="00980331" w:rsidRDefault="00E353BE">
            <w:pPr>
              <w:spacing w:after="0" w:line="240" w:lineRule="auto"/>
              <w:jc w:val="both"/>
              <w:rPr>
                <w:sz w:val="24"/>
                <w:szCs w:val="24"/>
              </w:rPr>
            </w:pPr>
            <w:r>
              <w:rPr>
                <w:rFonts w:ascii="Times New Roman" w:hAnsi="Times New Roman" w:cs="Times New Roman"/>
                <w:color w:val="000000"/>
                <w:sz w:val="24"/>
                <w:szCs w:val="24"/>
              </w:rPr>
              <w:t>5.Телевизионное интервью и дискуссия. Эффекты: "туннеля," "увеличительного стекла".</w:t>
            </w:r>
          </w:p>
        </w:tc>
      </w:tr>
      <w:tr w:rsidR="00980331">
        <w:trPr>
          <w:trHeight w:hRule="exact" w:val="14"/>
        </w:trPr>
        <w:tc>
          <w:tcPr>
            <w:tcW w:w="9640" w:type="dxa"/>
          </w:tcPr>
          <w:p w:rsidR="00980331" w:rsidRDefault="00980331"/>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Особенности политической риторики</w:t>
            </w:r>
          </w:p>
        </w:tc>
      </w:tr>
      <w:tr w:rsidR="00980331">
        <w:trPr>
          <w:trHeight w:hRule="exact" w:val="285"/>
        </w:trPr>
        <w:tc>
          <w:tcPr>
            <w:tcW w:w="9654" w:type="dxa"/>
            <w:shd w:val="clear" w:color="000000" w:fill="FFFFFF"/>
            <w:tcMar>
              <w:left w:w="34" w:type="dxa"/>
              <w:right w:w="34" w:type="dxa"/>
            </w:tcMar>
          </w:tcPr>
          <w:p w:rsidR="00980331" w:rsidRDefault="00980331">
            <w:pPr>
              <w:spacing w:after="0" w:line="240" w:lineRule="auto"/>
              <w:jc w:val="both"/>
              <w:rPr>
                <w:sz w:val="24"/>
                <w:szCs w:val="24"/>
              </w:rPr>
            </w:pP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lastRenderedPageBreak/>
              <w:t>Политический оратор и аудитория</w:t>
            </w:r>
          </w:p>
        </w:tc>
      </w:tr>
      <w:tr w:rsidR="00980331">
        <w:trPr>
          <w:trHeight w:hRule="exact" w:val="3260"/>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1.Формы речевого общения политика: жанры предъявления политика обществу, жанры предъявления обществу принятых решений, жанры обсуждения этих решений, жанры публичных массовых действий (Т.Шмелева).</w:t>
            </w:r>
          </w:p>
          <w:p w:rsidR="00980331" w:rsidRDefault="00E353BE">
            <w:pPr>
              <w:spacing w:after="0" w:line="240" w:lineRule="auto"/>
              <w:jc w:val="both"/>
              <w:rPr>
                <w:sz w:val="24"/>
                <w:szCs w:val="24"/>
              </w:rPr>
            </w:pPr>
            <w:r>
              <w:rPr>
                <w:rFonts w:ascii="Times New Roman" w:hAnsi="Times New Roman" w:cs="Times New Roman"/>
                <w:color w:val="000000"/>
                <w:sz w:val="24"/>
                <w:szCs w:val="24"/>
              </w:rPr>
              <w:t>2.Языковые средства контакта с аудиторией (авторизация и адресация).</w:t>
            </w:r>
          </w:p>
          <w:p w:rsidR="00980331" w:rsidRDefault="00E353BE">
            <w:pPr>
              <w:spacing w:after="0" w:line="240" w:lineRule="auto"/>
              <w:jc w:val="both"/>
              <w:rPr>
                <w:sz w:val="24"/>
                <w:szCs w:val="24"/>
              </w:rPr>
            </w:pPr>
            <w:r>
              <w:rPr>
                <w:rFonts w:ascii="Times New Roman" w:hAnsi="Times New Roman" w:cs="Times New Roman"/>
                <w:color w:val="000000"/>
                <w:sz w:val="24"/>
                <w:szCs w:val="24"/>
              </w:rPr>
              <w:t>3.Методы моделирования аудитории. Понятие габитус.</w:t>
            </w:r>
          </w:p>
          <w:p w:rsidR="00980331" w:rsidRDefault="00E353BE">
            <w:pPr>
              <w:spacing w:after="0" w:line="240" w:lineRule="auto"/>
              <w:jc w:val="both"/>
              <w:rPr>
                <w:sz w:val="24"/>
                <w:szCs w:val="24"/>
              </w:rPr>
            </w:pPr>
            <w:r>
              <w:rPr>
                <w:rFonts w:ascii="Times New Roman" w:hAnsi="Times New Roman" w:cs="Times New Roman"/>
                <w:color w:val="000000"/>
                <w:sz w:val="24"/>
                <w:szCs w:val="24"/>
              </w:rPr>
              <w:t>4.Алгоритм подготовки выступления политика в аудитории. Ситуация и виды аудитории. Обратная реакция.</w:t>
            </w:r>
          </w:p>
          <w:p w:rsidR="00980331" w:rsidRDefault="00E353BE">
            <w:pPr>
              <w:spacing w:after="0" w:line="240" w:lineRule="auto"/>
              <w:jc w:val="both"/>
              <w:rPr>
                <w:sz w:val="24"/>
                <w:szCs w:val="24"/>
              </w:rPr>
            </w:pPr>
            <w:r>
              <w:rPr>
                <w:rFonts w:ascii="Times New Roman" w:hAnsi="Times New Roman" w:cs="Times New Roman"/>
                <w:color w:val="000000"/>
                <w:sz w:val="24"/>
                <w:szCs w:val="24"/>
              </w:rPr>
              <w:t>5.Агитационная и информационная речь. Целевые установки речи политика. Особенности речи (адвоката, политика, священника, делового человека).</w:t>
            </w:r>
          </w:p>
          <w:p w:rsidR="00980331" w:rsidRDefault="00E353BE">
            <w:pPr>
              <w:spacing w:after="0" w:line="240" w:lineRule="auto"/>
              <w:jc w:val="both"/>
              <w:rPr>
                <w:sz w:val="24"/>
                <w:szCs w:val="24"/>
              </w:rPr>
            </w:pPr>
            <w:r>
              <w:rPr>
                <w:rFonts w:ascii="Times New Roman" w:hAnsi="Times New Roman" w:cs="Times New Roman"/>
                <w:color w:val="000000"/>
                <w:sz w:val="24"/>
                <w:szCs w:val="24"/>
              </w:rPr>
              <w:t>6.Речевой образ политика. Сущность эксплицитного и имплицитного взаимодействия. Речевые приемы формирования имиджа.</w:t>
            </w:r>
          </w:p>
        </w:tc>
      </w:tr>
      <w:tr w:rsidR="00980331">
        <w:trPr>
          <w:trHeight w:hRule="exact" w:val="14"/>
        </w:trPr>
        <w:tc>
          <w:tcPr>
            <w:tcW w:w="9640" w:type="dxa"/>
          </w:tcPr>
          <w:p w:rsidR="00980331" w:rsidRDefault="00980331"/>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980331">
        <w:trPr>
          <w:trHeight w:hRule="exact" w:val="2178"/>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980331" w:rsidRDefault="00E353BE">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980331" w:rsidRDefault="00E353BE">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980331" w:rsidRDefault="00E353BE">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r w:rsidR="00980331">
        <w:trPr>
          <w:trHeight w:hRule="exact" w:val="14"/>
        </w:trPr>
        <w:tc>
          <w:tcPr>
            <w:tcW w:w="9640" w:type="dxa"/>
          </w:tcPr>
          <w:p w:rsidR="00980331" w:rsidRDefault="00980331"/>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980331">
        <w:trPr>
          <w:trHeight w:hRule="exact" w:val="2719"/>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980331" w:rsidRDefault="00E353BE">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980331" w:rsidRDefault="00E353BE">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980331" w:rsidRDefault="00E353BE">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980331">
        <w:trPr>
          <w:trHeight w:hRule="exact" w:val="14"/>
        </w:trPr>
        <w:tc>
          <w:tcPr>
            <w:tcW w:w="9640" w:type="dxa"/>
          </w:tcPr>
          <w:p w:rsidR="00980331" w:rsidRDefault="00980331"/>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980331">
        <w:trPr>
          <w:trHeight w:hRule="exact" w:val="5423"/>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980331" w:rsidRDefault="00E353BE">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980331" w:rsidRDefault="00E353BE">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980331" w:rsidRDefault="00E353BE">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980331" w:rsidRDefault="00E353BE">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980331" w:rsidRDefault="00E353BE">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980331" w:rsidRDefault="00E353BE">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980331" w:rsidRDefault="00E353BE">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0331">
        <w:trPr>
          <w:trHeight w:hRule="exact" w:val="304"/>
        </w:trPr>
        <w:tc>
          <w:tcPr>
            <w:tcW w:w="9654" w:type="dxa"/>
            <w:gridSpan w:val="2"/>
            <w:shd w:val="clear" w:color="000000" w:fill="FFFFFF"/>
            <w:tcMar>
              <w:left w:w="34" w:type="dxa"/>
              <w:right w:w="34" w:type="dxa"/>
            </w:tcMar>
          </w:tcPr>
          <w:p w:rsidR="00980331" w:rsidRDefault="00E353BE">
            <w:pPr>
              <w:spacing w:after="0" w:line="240" w:lineRule="auto"/>
              <w:jc w:val="center"/>
              <w:rPr>
                <w:sz w:val="24"/>
                <w:szCs w:val="24"/>
              </w:rPr>
            </w:pPr>
            <w:r>
              <w:rPr>
                <w:rFonts w:ascii="Times New Roman" w:hAnsi="Times New Roman" w:cs="Times New Roman"/>
                <w:b/>
                <w:color w:val="000000"/>
                <w:sz w:val="24"/>
                <w:szCs w:val="24"/>
              </w:rPr>
              <w:lastRenderedPageBreak/>
              <w:t>Основные формально-логические законы</w:t>
            </w:r>
          </w:p>
        </w:tc>
      </w:tr>
      <w:tr w:rsidR="00980331">
        <w:trPr>
          <w:trHeight w:hRule="exact" w:val="1907"/>
        </w:trPr>
        <w:tc>
          <w:tcPr>
            <w:tcW w:w="9654" w:type="dxa"/>
            <w:gridSpan w:val="2"/>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0331" w:rsidRDefault="00E353BE">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980331" w:rsidRDefault="00E353BE">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980331" w:rsidRDefault="00E353BE">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980331" w:rsidRDefault="00E353BE">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980331" w:rsidRDefault="00E353BE">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980331" w:rsidRDefault="00E353BE">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r w:rsidR="00980331">
        <w:trPr>
          <w:trHeight w:hRule="exact" w:val="855"/>
        </w:trPr>
        <w:tc>
          <w:tcPr>
            <w:tcW w:w="9654" w:type="dxa"/>
            <w:gridSpan w:val="2"/>
            <w:shd w:val="clear" w:color="000000" w:fill="FFFFFF"/>
            <w:tcMar>
              <w:left w:w="34" w:type="dxa"/>
              <w:right w:w="34" w:type="dxa"/>
            </w:tcMar>
          </w:tcPr>
          <w:p w:rsidR="00980331" w:rsidRDefault="00980331">
            <w:pPr>
              <w:spacing w:after="0" w:line="240" w:lineRule="auto"/>
              <w:rPr>
                <w:sz w:val="24"/>
                <w:szCs w:val="24"/>
              </w:rPr>
            </w:pPr>
          </w:p>
          <w:p w:rsidR="00980331" w:rsidRDefault="00E353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0331">
        <w:trPr>
          <w:trHeight w:hRule="exact" w:val="4912"/>
        </w:trPr>
        <w:tc>
          <w:tcPr>
            <w:tcW w:w="9654" w:type="dxa"/>
            <w:gridSpan w:val="2"/>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риторика» / Попова Оксана Вячеславовна. – Омск: Изд-во Омской гуманитарной академии, 2022.</w:t>
            </w:r>
          </w:p>
          <w:p w:rsidR="00980331" w:rsidRDefault="00E353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0331" w:rsidRDefault="00E353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0331" w:rsidRDefault="00E353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0331">
        <w:trPr>
          <w:trHeight w:hRule="exact" w:val="138"/>
        </w:trPr>
        <w:tc>
          <w:tcPr>
            <w:tcW w:w="285" w:type="dxa"/>
          </w:tcPr>
          <w:p w:rsidR="00980331" w:rsidRDefault="00980331"/>
        </w:tc>
        <w:tc>
          <w:tcPr>
            <w:tcW w:w="9356" w:type="dxa"/>
          </w:tcPr>
          <w:p w:rsidR="00980331" w:rsidRDefault="00980331"/>
        </w:tc>
      </w:tr>
      <w:tr w:rsidR="00980331">
        <w:trPr>
          <w:trHeight w:hRule="exact" w:val="855"/>
        </w:trPr>
        <w:tc>
          <w:tcPr>
            <w:tcW w:w="9654" w:type="dxa"/>
            <w:gridSpan w:val="2"/>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0331" w:rsidRDefault="00E353BE">
            <w:pPr>
              <w:spacing w:after="0" w:line="240" w:lineRule="auto"/>
              <w:rPr>
                <w:sz w:val="24"/>
                <w:szCs w:val="24"/>
              </w:rPr>
            </w:pPr>
            <w:r>
              <w:rPr>
                <w:rFonts w:ascii="Times New Roman" w:hAnsi="Times New Roman" w:cs="Times New Roman"/>
                <w:b/>
                <w:color w:val="000000"/>
                <w:sz w:val="24"/>
                <w:szCs w:val="24"/>
              </w:rPr>
              <w:t>Основная:</w:t>
            </w:r>
          </w:p>
        </w:tc>
      </w:tr>
      <w:tr w:rsidR="00980331">
        <w:trPr>
          <w:trHeight w:hRule="exact" w:val="826"/>
        </w:trPr>
        <w:tc>
          <w:tcPr>
            <w:tcW w:w="9654" w:type="dxa"/>
            <w:gridSpan w:val="2"/>
            <w:shd w:val="clear" w:color="000000" w:fill="FFFFFF"/>
            <w:tcMar>
              <w:left w:w="34" w:type="dxa"/>
              <w:right w:w="34" w:type="dxa"/>
            </w:tcMar>
          </w:tcPr>
          <w:p w:rsidR="00980331" w:rsidRDefault="00E353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Коротец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978-5-9275-2412-9.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85EB3">
                <w:rPr>
                  <w:rStyle w:val="a3"/>
                </w:rPr>
                <w:t>http://www.iprbookshop.ru/87467.html</w:t>
              </w:r>
            </w:hyperlink>
            <w:r>
              <w:t xml:space="preserve"> </w:t>
            </w:r>
          </w:p>
        </w:tc>
      </w:tr>
      <w:tr w:rsidR="00980331">
        <w:trPr>
          <w:trHeight w:hRule="exact" w:val="826"/>
        </w:trPr>
        <w:tc>
          <w:tcPr>
            <w:tcW w:w="9654" w:type="dxa"/>
            <w:gridSpan w:val="2"/>
            <w:shd w:val="clear" w:color="000000" w:fill="FFFFFF"/>
            <w:tcMar>
              <w:left w:w="34" w:type="dxa"/>
              <w:right w:w="34" w:type="dxa"/>
            </w:tcMar>
          </w:tcPr>
          <w:p w:rsidR="00980331" w:rsidRDefault="00E353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85EB3">
                <w:rPr>
                  <w:rStyle w:val="a3"/>
                </w:rPr>
                <w:t>https://www.biblio-online.ru/bcode/433894</w:t>
              </w:r>
            </w:hyperlink>
            <w:r>
              <w:t xml:space="preserve"> </w:t>
            </w:r>
          </w:p>
        </w:tc>
      </w:tr>
      <w:tr w:rsidR="00980331">
        <w:trPr>
          <w:trHeight w:hRule="exact" w:val="277"/>
        </w:trPr>
        <w:tc>
          <w:tcPr>
            <w:tcW w:w="285" w:type="dxa"/>
          </w:tcPr>
          <w:p w:rsidR="00980331" w:rsidRDefault="00980331"/>
        </w:tc>
        <w:tc>
          <w:tcPr>
            <w:tcW w:w="9370"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i/>
                <w:color w:val="000000"/>
                <w:sz w:val="24"/>
                <w:szCs w:val="24"/>
              </w:rPr>
              <w:t>Дополнительная:</w:t>
            </w:r>
          </w:p>
        </w:tc>
      </w:tr>
      <w:tr w:rsidR="00980331">
        <w:trPr>
          <w:trHeight w:hRule="exact" w:val="26"/>
        </w:trPr>
        <w:tc>
          <w:tcPr>
            <w:tcW w:w="9654" w:type="dxa"/>
            <w:gridSpan w:val="2"/>
            <w:vMerge w:val="restart"/>
            <w:shd w:val="clear" w:color="000000" w:fill="FFFFFF"/>
            <w:tcMar>
              <w:left w:w="34" w:type="dxa"/>
              <w:right w:w="34" w:type="dxa"/>
            </w:tcMar>
          </w:tcPr>
          <w:p w:rsidR="00980331" w:rsidRDefault="00E353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85EB3">
                <w:rPr>
                  <w:rStyle w:val="a3"/>
                </w:rPr>
                <w:t>http://www.iprbookshop.ru/81843.html</w:t>
              </w:r>
            </w:hyperlink>
            <w:r>
              <w:t xml:space="preserve"> </w:t>
            </w:r>
          </w:p>
        </w:tc>
      </w:tr>
      <w:tr w:rsidR="00980331">
        <w:trPr>
          <w:trHeight w:hRule="exact" w:val="799"/>
        </w:trPr>
        <w:tc>
          <w:tcPr>
            <w:tcW w:w="9654" w:type="dxa"/>
            <w:gridSpan w:val="2"/>
            <w:vMerge/>
            <w:shd w:val="clear" w:color="000000" w:fill="FFFFFF"/>
            <w:tcMar>
              <w:left w:w="34" w:type="dxa"/>
              <w:right w:w="34" w:type="dxa"/>
            </w:tcMar>
          </w:tcPr>
          <w:p w:rsidR="00980331" w:rsidRDefault="00980331"/>
        </w:tc>
      </w:tr>
      <w:tr w:rsidR="00980331">
        <w:trPr>
          <w:trHeight w:hRule="exact" w:val="826"/>
        </w:trPr>
        <w:tc>
          <w:tcPr>
            <w:tcW w:w="9654" w:type="dxa"/>
            <w:gridSpan w:val="2"/>
            <w:shd w:val="clear" w:color="000000" w:fill="FFFFFF"/>
            <w:tcMar>
              <w:left w:w="34" w:type="dxa"/>
              <w:right w:w="34" w:type="dxa"/>
            </w:tcMar>
          </w:tcPr>
          <w:p w:rsidR="00980331" w:rsidRDefault="00E353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коммуникативного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коммуникативного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978-5-8291-2545-5.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85EB3">
                <w:rPr>
                  <w:rStyle w:val="a3"/>
                </w:rPr>
                <w:t>http://www.iprbookshop.ru/36610.html</w:t>
              </w:r>
            </w:hyperlink>
            <w:r>
              <w:t xml:space="preserve"> </w:t>
            </w:r>
          </w:p>
        </w:tc>
      </w:tr>
      <w:tr w:rsidR="00980331">
        <w:trPr>
          <w:trHeight w:hRule="exact" w:val="585"/>
        </w:trPr>
        <w:tc>
          <w:tcPr>
            <w:tcW w:w="9654" w:type="dxa"/>
            <w:gridSpan w:val="2"/>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0331">
        <w:trPr>
          <w:trHeight w:hRule="exact" w:val="2234"/>
        </w:trPr>
        <w:tc>
          <w:tcPr>
            <w:tcW w:w="9654" w:type="dxa"/>
            <w:gridSpan w:val="2"/>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85EB3">
                <w:rPr>
                  <w:rStyle w:val="a3"/>
                  <w:rFonts w:ascii="Times New Roman" w:hAnsi="Times New Roman" w:cs="Times New Roman"/>
                  <w:sz w:val="24"/>
                  <w:szCs w:val="24"/>
                </w:rPr>
                <w:t>http://www.iprbookshop.ru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85EB3">
                <w:rPr>
                  <w:rStyle w:val="a3"/>
                  <w:rFonts w:ascii="Times New Roman" w:hAnsi="Times New Roman" w:cs="Times New Roman"/>
                  <w:sz w:val="24"/>
                  <w:szCs w:val="24"/>
                </w:rPr>
                <w:t>http://biblio-online.ru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85EB3">
                <w:rPr>
                  <w:rStyle w:val="a3"/>
                  <w:rFonts w:ascii="Times New Roman" w:hAnsi="Times New Roman" w:cs="Times New Roman"/>
                  <w:sz w:val="24"/>
                  <w:szCs w:val="24"/>
                </w:rPr>
                <w:t>http://window.edu.ru/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85EB3">
                <w:rPr>
                  <w:rStyle w:val="a3"/>
                  <w:rFonts w:ascii="Times New Roman" w:hAnsi="Times New Roman" w:cs="Times New Roman"/>
                  <w:sz w:val="24"/>
                  <w:szCs w:val="24"/>
                </w:rPr>
                <w:t>http://elibrary.ru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85EB3">
                <w:rPr>
                  <w:rStyle w:val="a3"/>
                  <w:rFonts w:ascii="Times New Roman" w:hAnsi="Times New Roman" w:cs="Times New Roman"/>
                  <w:sz w:val="24"/>
                  <w:szCs w:val="24"/>
                </w:rPr>
                <w:t>http://www.sciencedirect.com</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85EB3">
                <w:rPr>
                  <w:rStyle w:val="a3"/>
                  <w:rFonts w:ascii="Times New Roman" w:hAnsi="Times New Roman" w:cs="Times New Roman"/>
                  <w:sz w:val="24"/>
                  <w:szCs w:val="24"/>
                </w:rPr>
                <w:t>http://journals.cambridge.org</w:t>
              </w:r>
            </w:hyperlink>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7587"/>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285EB3">
                <w:rPr>
                  <w:rStyle w:val="a3"/>
                  <w:rFonts w:ascii="Times New Roman" w:hAnsi="Times New Roman" w:cs="Times New Roman"/>
                  <w:sz w:val="24"/>
                  <w:szCs w:val="24"/>
                </w:rPr>
                <w:t>http://www.oxfordjoumals.org</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85EB3">
                <w:rPr>
                  <w:rStyle w:val="a3"/>
                  <w:rFonts w:ascii="Times New Roman" w:hAnsi="Times New Roman" w:cs="Times New Roman"/>
                  <w:sz w:val="24"/>
                  <w:szCs w:val="24"/>
                </w:rPr>
                <w:t>http://dic.academic.ru/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85EB3">
                <w:rPr>
                  <w:rStyle w:val="a3"/>
                  <w:rFonts w:ascii="Times New Roman" w:hAnsi="Times New Roman" w:cs="Times New Roman"/>
                  <w:sz w:val="24"/>
                  <w:szCs w:val="24"/>
                </w:rPr>
                <w:t>http://www.benran.ru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85EB3">
                <w:rPr>
                  <w:rStyle w:val="a3"/>
                  <w:rFonts w:ascii="Times New Roman" w:hAnsi="Times New Roman" w:cs="Times New Roman"/>
                  <w:sz w:val="24"/>
                  <w:szCs w:val="24"/>
                </w:rPr>
                <w:t>http://www.gks.ru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85EB3">
                <w:rPr>
                  <w:rStyle w:val="a3"/>
                  <w:rFonts w:ascii="Times New Roman" w:hAnsi="Times New Roman" w:cs="Times New Roman"/>
                  <w:sz w:val="24"/>
                  <w:szCs w:val="24"/>
                </w:rPr>
                <w:t>http://diss.rsl.ru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85EB3">
                <w:rPr>
                  <w:rStyle w:val="a3"/>
                  <w:rFonts w:ascii="Times New Roman" w:hAnsi="Times New Roman" w:cs="Times New Roman"/>
                  <w:sz w:val="24"/>
                  <w:szCs w:val="24"/>
                </w:rPr>
                <w:t>http://ru.spinform.ru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0331" w:rsidRDefault="00E353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0331">
        <w:trPr>
          <w:trHeight w:hRule="exact" w:val="31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0331">
        <w:trPr>
          <w:trHeight w:hRule="exact" w:val="7489"/>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0331" w:rsidRDefault="00E353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0331" w:rsidRDefault="00E353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0331" w:rsidRDefault="00E353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0331" w:rsidRDefault="00E353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0331" w:rsidRDefault="00E353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0331" w:rsidRDefault="00E353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6325"/>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980331" w:rsidRDefault="00E353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0331" w:rsidRDefault="00E353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0331" w:rsidRDefault="00E353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0331">
        <w:trPr>
          <w:trHeight w:hRule="exact" w:val="855"/>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0331">
        <w:trPr>
          <w:trHeight w:hRule="exact" w:val="2989"/>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0331" w:rsidRDefault="00980331">
            <w:pPr>
              <w:spacing w:after="0" w:line="240" w:lineRule="auto"/>
              <w:jc w:val="both"/>
              <w:rPr>
                <w:sz w:val="24"/>
                <w:szCs w:val="24"/>
              </w:rPr>
            </w:pPr>
          </w:p>
          <w:p w:rsidR="00980331" w:rsidRDefault="00E353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0331" w:rsidRDefault="00E353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0331" w:rsidRDefault="00E353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0331" w:rsidRDefault="00E353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0331" w:rsidRDefault="00E353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0331" w:rsidRDefault="00E353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0331" w:rsidRDefault="00980331">
            <w:pPr>
              <w:spacing w:after="0" w:line="240" w:lineRule="auto"/>
              <w:jc w:val="both"/>
              <w:rPr>
                <w:sz w:val="24"/>
                <w:szCs w:val="24"/>
              </w:rPr>
            </w:pPr>
          </w:p>
          <w:p w:rsidR="00980331" w:rsidRDefault="00E353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85EB3">
                <w:rPr>
                  <w:rStyle w:val="a3"/>
                  <w:rFonts w:ascii="Times New Roman" w:hAnsi="Times New Roman" w:cs="Times New Roman"/>
                  <w:sz w:val="24"/>
                  <w:szCs w:val="24"/>
                </w:rPr>
                <w:t>http://www.president.kremlin.ru</w:t>
              </w:r>
            </w:hyperlink>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85EB3">
                <w:rPr>
                  <w:rStyle w:val="a3"/>
                  <w:rFonts w:ascii="Times New Roman" w:hAnsi="Times New Roman" w:cs="Times New Roman"/>
                  <w:sz w:val="24"/>
                  <w:szCs w:val="24"/>
                </w:rPr>
                <w:t>http://www.ict.edu.ru</w:t>
              </w:r>
            </w:hyperlink>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0331">
        <w:trPr>
          <w:trHeight w:hRule="exact" w:val="585"/>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0331" w:rsidRDefault="00E353B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85EB3">
                <w:rPr>
                  <w:rStyle w:val="a3"/>
                  <w:rFonts w:ascii="Times New Roman" w:hAnsi="Times New Roman" w:cs="Times New Roman"/>
                  <w:sz w:val="24"/>
                  <w:szCs w:val="24"/>
                </w:rPr>
                <w:t>http://fgosvo.ru</w:t>
              </w:r>
            </w:hyperlink>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85EB3">
                <w:rPr>
                  <w:rStyle w:val="a3"/>
                  <w:rFonts w:ascii="Times New Roman" w:hAnsi="Times New Roman" w:cs="Times New Roman"/>
                  <w:sz w:val="24"/>
                  <w:szCs w:val="24"/>
                </w:rPr>
                <w:t>http://pravo.gov.ru</w:t>
              </w:r>
            </w:hyperlink>
          </w:p>
        </w:tc>
      </w:tr>
      <w:tr w:rsidR="00980331">
        <w:trPr>
          <w:trHeight w:hRule="exact" w:val="30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85EB3">
                <w:rPr>
                  <w:rStyle w:val="a3"/>
                  <w:rFonts w:ascii="Times New Roman" w:hAnsi="Times New Roman" w:cs="Times New Roman"/>
                  <w:sz w:val="24"/>
                  <w:szCs w:val="24"/>
                </w:rPr>
                <w:t>http://edu.garant.ru/omga/</w:t>
              </w:r>
            </w:hyperlink>
          </w:p>
        </w:tc>
      </w:tr>
      <w:tr w:rsidR="00980331">
        <w:trPr>
          <w:trHeight w:hRule="exact" w:val="585"/>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85EB3">
                <w:rPr>
                  <w:rStyle w:val="a3"/>
                  <w:rFonts w:ascii="Times New Roman" w:hAnsi="Times New Roman" w:cs="Times New Roman"/>
                  <w:sz w:val="24"/>
                  <w:szCs w:val="24"/>
                </w:rPr>
                <w:t>http://www.consultant.ru/edu/student/study/</w:t>
              </w:r>
            </w:hyperlink>
          </w:p>
        </w:tc>
      </w:tr>
      <w:tr w:rsidR="00980331">
        <w:trPr>
          <w:trHeight w:hRule="exact" w:val="314"/>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0331">
        <w:trPr>
          <w:trHeight w:hRule="exact" w:val="1604"/>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0331" w:rsidRDefault="00E353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6235"/>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980331" w:rsidRDefault="00E353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0331" w:rsidRDefault="00E353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0331" w:rsidRDefault="00E353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0331" w:rsidRDefault="00E353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0331" w:rsidRDefault="00E353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0331" w:rsidRDefault="00E353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0331" w:rsidRDefault="00E353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0331" w:rsidRDefault="00E353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0331" w:rsidRDefault="00E353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0331" w:rsidRDefault="00E353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0331" w:rsidRDefault="00E353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0331">
        <w:trPr>
          <w:trHeight w:hRule="exact" w:val="277"/>
        </w:trPr>
        <w:tc>
          <w:tcPr>
            <w:tcW w:w="9640" w:type="dxa"/>
          </w:tcPr>
          <w:p w:rsidR="00980331" w:rsidRDefault="00980331"/>
        </w:tc>
      </w:tr>
      <w:tr w:rsidR="00980331">
        <w:trPr>
          <w:trHeight w:hRule="exact" w:val="585"/>
        </w:trPr>
        <w:tc>
          <w:tcPr>
            <w:tcW w:w="9654" w:type="dxa"/>
            <w:shd w:val="clear" w:color="000000" w:fill="FFFFFF"/>
            <w:tcMar>
              <w:left w:w="34" w:type="dxa"/>
              <w:right w:w="34" w:type="dxa"/>
            </w:tcMar>
          </w:tcPr>
          <w:p w:rsidR="00980331" w:rsidRDefault="00E353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0331">
        <w:trPr>
          <w:trHeight w:hRule="exact" w:val="8293"/>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0331" w:rsidRDefault="00E353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0331" w:rsidRDefault="00E353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0331" w:rsidRDefault="00E353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0331" w:rsidRDefault="00E353B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980331" w:rsidRDefault="00E353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0331">
        <w:trPr>
          <w:trHeight w:hRule="exact" w:val="5964"/>
        </w:trPr>
        <w:tc>
          <w:tcPr>
            <w:tcW w:w="9654" w:type="dxa"/>
            <w:shd w:val="clear" w:color="000000" w:fill="FFFFFF"/>
            <w:tcMar>
              <w:left w:w="34" w:type="dxa"/>
              <w:right w:w="34" w:type="dxa"/>
            </w:tcMar>
          </w:tcPr>
          <w:p w:rsidR="00980331" w:rsidRDefault="00E353BE">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80331" w:rsidRDefault="00E353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80331" w:rsidRDefault="00980331"/>
    <w:sectPr w:rsidR="009803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5EB3"/>
    <w:rsid w:val="006E7A07"/>
    <w:rsid w:val="00980331"/>
    <w:rsid w:val="00D31453"/>
    <w:rsid w:val="00E209E2"/>
    <w:rsid w:val="00E3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3BE"/>
    <w:rPr>
      <w:color w:val="0563C1" w:themeColor="hyperlink"/>
      <w:u w:val="single"/>
    </w:rPr>
  </w:style>
  <w:style w:type="character" w:styleId="a4">
    <w:name w:val="Unresolved Mention"/>
    <w:basedOn w:val="a0"/>
    <w:uiPriority w:val="99"/>
    <w:semiHidden/>
    <w:unhideWhenUsed/>
    <w:rsid w:val="00E3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61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84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746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6618</Words>
  <Characters>37723</Characters>
  <Application>Microsoft Office Word</Application>
  <DocSecurity>0</DocSecurity>
  <Lines>314</Lines>
  <Paragraphs>88</Paragraphs>
  <ScaleCrop>false</ScaleCrop>
  <Company/>
  <LinksUpToDate>false</LinksUpToDate>
  <CharactersWithSpaces>44253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2022-2023_ФГОС3++2022_Бак-ОФО-Полит(22)_plx_Политическая риторика</dc:title>
  <dc:creator>FastReport.NET</dc:creator>
  <cp:lastModifiedBy>Mark Bernstorf</cp:lastModifiedBy>
  <cp:revision>4</cp:revision>
  <dcterms:created xsi:type="dcterms:W3CDTF">2022-05-02T08:29:00Z</dcterms:created>
  <dcterms:modified xsi:type="dcterms:W3CDTF">2022-11-12T16:34:00Z</dcterms:modified>
</cp:coreProperties>
</file>